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F" w:rsidRDefault="00A042D8">
      <w:pPr>
        <w:shd w:val="clear" w:color="auto" w:fill="4F81BD"/>
        <w:spacing w:line="276" w:lineRule="auto"/>
        <w:jc w:val="center"/>
        <w:rPr>
          <w:rFonts w:ascii="Calibri" w:eastAsia="Calibri" w:hAnsi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FFFF"/>
          <w:sz w:val="22"/>
          <w:szCs w:val="22"/>
          <w:lang w:eastAsia="en-US"/>
        </w:rPr>
        <w:t>Protection sociale complémentaire</w:t>
      </w:r>
      <w:r w:rsidR="00CC5612">
        <w:rPr>
          <w:rFonts w:ascii="Calibri" w:eastAsia="Calibri" w:hAnsi="Calibri"/>
          <w:b/>
          <w:color w:val="FFFFFF"/>
          <w:sz w:val="22"/>
          <w:szCs w:val="22"/>
          <w:lang w:eastAsia="en-US"/>
        </w:rPr>
        <w:t xml:space="preserve"> </w:t>
      </w:r>
    </w:p>
    <w:p w:rsidR="00D6495F" w:rsidRDefault="008A469C">
      <w:pPr>
        <w:shd w:val="clear" w:color="auto" w:fill="DBE5F1"/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Risques prévoyance</w:t>
      </w:r>
      <w:r w:rsidR="00631DAC">
        <w:rPr>
          <w:rFonts w:ascii="Calibri" w:eastAsia="Calibri" w:hAnsi="Calibri"/>
          <w:b/>
          <w:sz w:val="22"/>
          <w:szCs w:val="22"/>
          <w:lang w:eastAsia="en-US"/>
        </w:rPr>
        <w:t xml:space="preserve"> et santé</w:t>
      </w:r>
    </w:p>
    <w:p w:rsidR="008A469C" w:rsidRDefault="008A469C">
      <w:pPr>
        <w:shd w:val="clear" w:color="auto" w:fill="F2F2F2"/>
        <w:spacing w:line="276" w:lineRule="auto"/>
        <w:jc w:val="center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D6495F" w:rsidRDefault="002B0620">
      <w:pPr>
        <w:shd w:val="clear" w:color="auto" w:fill="F2F2F2"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Déclaration d’intention </w:t>
      </w:r>
    </w:p>
    <w:p w:rsidR="008A469C" w:rsidRPr="008A469C" w:rsidRDefault="008A469C">
      <w:pPr>
        <w:shd w:val="clear" w:color="auto" w:fill="F2F2F2"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6495F" w:rsidRDefault="00D6495F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0620">
        <w:rPr>
          <w:rFonts w:ascii="Calibri" w:hAnsi="Calibri" w:cs="Calibri"/>
          <w:sz w:val="22"/>
          <w:szCs w:val="22"/>
        </w:rPr>
        <w:t>Nom de la collectivité / de l’établissement public :</w:t>
      </w:r>
    </w:p>
    <w:p w:rsidR="002B0620" w:rsidRP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0620">
        <w:rPr>
          <w:rFonts w:ascii="Calibri" w:hAnsi="Calibri" w:cs="Calibri"/>
          <w:sz w:val="22"/>
          <w:szCs w:val="22"/>
        </w:rPr>
        <w:t xml:space="preserve">Adresse de la collectivité / de l’établissement public : </w:t>
      </w: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67C82" w:rsidRDefault="00867C82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 à contacter :</w:t>
      </w:r>
    </w:p>
    <w:p w:rsidR="00867C82" w:rsidRDefault="00867C82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N° Tel : </w:t>
      </w:r>
    </w:p>
    <w:p w:rsidR="002B0620" w:rsidRDefault="002B0620" w:rsidP="002B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</w:p>
    <w:p w:rsidR="002B0620" w:rsidRDefault="002B0620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:rsidR="00D6495F" w:rsidRDefault="00A042D8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:rsidR="00D6495F" w:rsidRDefault="00D6495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770378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protection sociale complémentaire des agents territoriaux est régie par les articles L827-1 à L827-12 du code </w:t>
      </w:r>
      <w:r w:rsidR="00770378">
        <w:rPr>
          <w:rFonts w:ascii="Calibri" w:hAnsi="Calibri" w:cs="Calibri"/>
          <w:sz w:val="22"/>
          <w:szCs w:val="22"/>
        </w:rPr>
        <w:t>général de la fonction publique</w:t>
      </w:r>
      <w:r>
        <w:rPr>
          <w:rFonts w:ascii="Calibri" w:hAnsi="Calibri" w:cs="Calibri"/>
          <w:sz w:val="22"/>
          <w:szCs w:val="22"/>
        </w:rPr>
        <w:t xml:space="preserve"> et par les décrets n°2011-1474 du 8 novembre 2011 et 2022-581 du 20 avril 2022. </w:t>
      </w:r>
    </w:p>
    <w:p w:rsidR="00D6495F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 dispositif prévoit :</w:t>
      </w:r>
    </w:p>
    <w:p w:rsidR="00D6495F" w:rsidRDefault="00A042D8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versement aux agents d’une participation obligatoire à compter du 1</w:t>
      </w:r>
      <w:r>
        <w:rPr>
          <w:rFonts w:ascii="Calibri" w:hAnsi="Calibri" w:cs="Calibri"/>
          <w:sz w:val="22"/>
          <w:szCs w:val="22"/>
          <w:vertAlign w:val="superscript"/>
        </w:rPr>
        <w:t>er</w:t>
      </w:r>
      <w:r>
        <w:rPr>
          <w:rFonts w:ascii="Calibri" w:hAnsi="Calibri" w:cs="Calibri"/>
          <w:sz w:val="22"/>
          <w:szCs w:val="22"/>
        </w:rPr>
        <w:t xml:space="preserve"> janvier 2025 pour les risques prévoyance, et du 1</w:t>
      </w:r>
      <w:r>
        <w:rPr>
          <w:rFonts w:ascii="Calibri" w:hAnsi="Calibri" w:cs="Calibri"/>
          <w:sz w:val="22"/>
          <w:szCs w:val="22"/>
          <w:vertAlign w:val="superscript"/>
        </w:rPr>
        <w:t>er</w:t>
      </w:r>
      <w:r>
        <w:rPr>
          <w:rFonts w:ascii="Calibri" w:hAnsi="Calibri" w:cs="Calibri"/>
          <w:sz w:val="22"/>
          <w:szCs w:val="22"/>
        </w:rPr>
        <w:t xml:space="preserve"> janv</w:t>
      </w:r>
      <w:r w:rsidR="008A469C">
        <w:rPr>
          <w:rFonts w:ascii="Calibri" w:hAnsi="Calibri" w:cs="Calibri"/>
          <w:sz w:val="22"/>
          <w:szCs w:val="22"/>
        </w:rPr>
        <w:t>ier 2026 pour les risques santé.</w:t>
      </w:r>
    </w:p>
    <w:p w:rsidR="00D6495F" w:rsidRDefault="00A042D8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modalités de contractualisation des garanties d’assurance au choix avec le recours au régime de droit commun (contrat collectif à adhésion facultative, contrat collectif à adhésion obligatoire) ou au régime d’exception (contrat individuels labellisés). Les garanties d’assurance sont souscrites auprès d’un organisme d'assurance (mutuelle ou d'union de mutuelles, d'institution de prévoyance ou de société d'assurance).</w:t>
      </w:r>
    </w:p>
    <w:p w:rsidR="00D6495F" w:rsidRDefault="00D6495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631DAC" w:rsidRDefault="002B0620" w:rsidP="00D37D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CDG 79</w:t>
      </w:r>
      <w:r w:rsidR="00A042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décidé de lancer des consultations pour la mise en place </w:t>
      </w:r>
      <w:r w:rsidR="00A042D8" w:rsidRPr="00342051">
        <w:rPr>
          <w:rFonts w:ascii="Calibri" w:hAnsi="Calibri" w:cs="Calibri"/>
          <w:b/>
          <w:sz w:val="22"/>
          <w:szCs w:val="22"/>
        </w:rPr>
        <w:t>à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042D8" w:rsidRPr="00342051">
        <w:rPr>
          <w:rFonts w:ascii="Calibri" w:hAnsi="Calibri" w:cs="Calibri"/>
          <w:b/>
          <w:sz w:val="22"/>
          <w:szCs w:val="22"/>
        </w:rPr>
        <w:t xml:space="preserve">compter du </w:t>
      </w:r>
      <w:r w:rsidR="008A469C" w:rsidRPr="00342051">
        <w:rPr>
          <w:rFonts w:ascii="Calibri" w:hAnsi="Calibri" w:cs="Calibri"/>
          <w:b/>
          <w:sz w:val="22"/>
          <w:szCs w:val="22"/>
        </w:rPr>
        <w:t>1er janvier 202</w:t>
      </w:r>
      <w:r w:rsidR="00631DAC" w:rsidRPr="00342051">
        <w:rPr>
          <w:rFonts w:ascii="Calibri" w:hAnsi="Calibri" w:cs="Calibri"/>
          <w:b/>
          <w:sz w:val="22"/>
          <w:szCs w:val="22"/>
        </w:rPr>
        <w:t>6</w:t>
      </w:r>
      <w:r w:rsidR="00A042D8" w:rsidRPr="00342051">
        <w:rPr>
          <w:rFonts w:ascii="Calibri" w:hAnsi="Calibri" w:cs="Calibri"/>
          <w:b/>
          <w:sz w:val="22"/>
          <w:szCs w:val="22"/>
        </w:rPr>
        <w:t>,</w:t>
      </w:r>
      <w:r w:rsidR="00A042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 conventions de participation à adhésion facultative, respectivement :</w:t>
      </w:r>
    </w:p>
    <w:p w:rsidR="00631DAC" w:rsidRPr="00342051" w:rsidRDefault="00631DAC" w:rsidP="0034205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42051">
        <w:rPr>
          <w:rFonts w:ascii="Calibri" w:hAnsi="Calibri" w:cs="Calibri"/>
          <w:sz w:val="22"/>
          <w:szCs w:val="22"/>
        </w:rPr>
        <w:t>-</w:t>
      </w:r>
      <w:r w:rsidR="00A042D8" w:rsidRPr="00342051">
        <w:rPr>
          <w:rFonts w:ascii="Calibri" w:hAnsi="Calibri" w:cs="Calibri"/>
          <w:sz w:val="22"/>
          <w:szCs w:val="22"/>
        </w:rPr>
        <w:t>pour le</w:t>
      </w:r>
      <w:r w:rsidR="00CC5612">
        <w:rPr>
          <w:rFonts w:ascii="Calibri" w:hAnsi="Calibri" w:cs="Calibri"/>
          <w:sz w:val="22"/>
          <w:szCs w:val="22"/>
        </w:rPr>
        <w:t>s</w:t>
      </w:r>
      <w:r w:rsidR="00A042D8" w:rsidRPr="00342051">
        <w:rPr>
          <w:rFonts w:ascii="Calibri" w:hAnsi="Calibri" w:cs="Calibri"/>
          <w:sz w:val="22"/>
          <w:szCs w:val="22"/>
        </w:rPr>
        <w:t xml:space="preserve"> </w:t>
      </w:r>
      <w:r w:rsidR="00A042D8" w:rsidRPr="00342051">
        <w:rPr>
          <w:rFonts w:ascii="Calibri" w:hAnsi="Calibri" w:cs="Calibri"/>
          <w:b/>
          <w:sz w:val="22"/>
          <w:szCs w:val="22"/>
        </w:rPr>
        <w:t>risque</w:t>
      </w:r>
      <w:r w:rsidR="00CC5612">
        <w:rPr>
          <w:rFonts w:ascii="Calibri" w:hAnsi="Calibri" w:cs="Calibri"/>
          <w:b/>
          <w:sz w:val="22"/>
          <w:szCs w:val="22"/>
        </w:rPr>
        <w:t>s</w:t>
      </w:r>
      <w:r w:rsidR="00A042D8" w:rsidRPr="00342051">
        <w:rPr>
          <w:rFonts w:ascii="Calibri" w:hAnsi="Calibri" w:cs="Calibri"/>
          <w:b/>
          <w:sz w:val="22"/>
          <w:szCs w:val="22"/>
        </w:rPr>
        <w:t xml:space="preserve"> prévoyance</w:t>
      </w:r>
      <w:r w:rsidR="00A042D8" w:rsidRPr="00342051">
        <w:rPr>
          <w:rFonts w:ascii="Calibri" w:hAnsi="Calibri" w:cs="Calibri"/>
          <w:sz w:val="22"/>
          <w:szCs w:val="22"/>
        </w:rPr>
        <w:t xml:space="preserve"> </w:t>
      </w:r>
    </w:p>
    <w:p w:rsidR="002B0620" w:rsidRPr="002B0620" w:rsidRDefault="00631DAC" w:rsidP="002B0620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0620">
        <w:rPr>
          <w:rFonts w:ascii="Calibri" w:hAnsi="Calibri" w:cs="Calibri"/>
          <w:sz w:val="22"/>
          <w:szCs w:val="22"/>
        </w:rPr>
        <w:t>-pour le</w:t>
      </w:r>
      <w:r w:rsidR="00CC5612" w:rsidRPr="002B0620">
        <w:rPr>
          <w:rFonts w:ascii="Calibri" w:hAnsi="Calibri" w:cs="Calibri"/>
          <w:sz w:val="22"/>
          <w:szCs w:val="22"/>
        </w:rPr>
        <w:t>s</w:t>
      </w:r>
      <w:r w:rsidRPr="002B0620">
        <w:rPr>
          <w:rFonts w:ascii="Calibri" w:hAnsi="Calibri" w:cs="Calibri"/>
          <w:sz w:val="22"/>
          <w:szCs w:val="22"/>
        </w:rPr>
        <w:t xml:space="preserve"> </w:t>
      </w:r>
      <w:r w:rsidRPr="002B0620">
        <w:rPr>
          <w:rFonts w:ascii="Calibri" w:hAnsi="Calibri" w:cs="Calibri"/>
          <w:b/>
          <w:sz w:val="22"/>
          <w:szCs w:val="22"/>
        </w:rPr>
        <w:t>risque</w:t>
      </w:r>
      <w:r w:rsidR="00CC5612" w:rsidRPr="002B0620">
        <w:rPr>
          <w:rFonts w:ascii="Calibri" w:hAnsi="Calibri" w:cs="Calibri"/>
          <w:b/>
          <w:sz w:val="22"/>
          <w:szCs w:val="22"/>
        </w:rPr>
        <w:t>s</w:t>
      </w:r>
      <w:r w:rsidRPr="002B0620">
        <w:rPr>
          <w:rFonts w:ascii="Calibri" w:hAnsi="Calibri" w:cs="Calibri"/>
          <w:b/>
          <w:sz w:val="22"/>
          <w:szCs w:val="22"/>
        </w:rPr>
        <w:t xml:space="preserve"> santé</w:t>
      </w:r>
      <w:r w:rsidRPr="002B0620">
        <w:rPr>
          <w:rFonts w:ascii="Calibri" w:hAnsi="Calibri" w:cs="Calibri"/>
          <w:sz w:val="22"/>
          <w:szCs w:val="22"/>
        </w:rPr>
        <w:t xml:space="preserve"> </w:t>
      </w:r>
    </w:p>
    <w:p w:rsidR="00D6495F" w:rsidRPr="00770378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processus de consultation </w:t>
      </w:r>
      <w:r w:rsidR="002B0620" w:rsidRPr="002B0620">
        <w:rPr>
          <w:rFonts w:ascii="Calibri" w:hAnsi="Calibri" w:cs="Calibri"/>
          <w:sz w:val="22"/>
          <w:szCs w:val="22"/>
        </w:rPr>
        <w:t>réglementé</w:t>
      </w:r>
      <w:r w:rsidR="002B0620">
        <w:rPr>
          <w:rFonts w:ascii="Calibri" w:hAnsi="Calibri" w:cs="Calibri"/>
          <w:sz w:val="22"/>
          <w:szCs w:val="22"/>
        </w:rPr>
        <w:t>e</w:t>
      </w:r>
      <w:r w:rsidR="002B0620" w:rsidRPr="002B0620">
        <w:rPr>
          <w:rFonts w:ascii="Calibri" w:hAnsi="Calibri" w:cs="Calibri"/>
          <w:sz w:val="22"/>
          <w:szCs w:val="22"/>
        </w:rPr>
        <w:t xml:space="preserve"> pa</w:t>
      </w:r>
      <w:r w:rsidR="002B0620">
        <w:rPr>
          <w:rFonts w:ascii="Calibri" w:hAnsi="Calibri" w:cs="Calibri"/>
          <w:sz w:val="22"/>
          <w:szCs w:val="22"/>
        </w:rPr>
        <w:t xml:space="preserve">r le décret n°2011-1474 précité </w:t>
      </w:r>
      <w:r>
        <w:rPr>
          <w:rFonts w:ascii="Calibri" w:hAnsi="Calibri" w:cs="Calibri"/>
          <w:sz w:val="22"/>
          <w:szCs w:val="22"/>
        </w:rPr>
        <w:t>sera commun pour mutualiser les risques à couvrir, et rechercher un tarif compétitif au bénéfice des agents. Les conventions de participation sont conclues par employeur, au même titre que les contrats collectifs d’assurance associé</w:t>
      </w:r>
      <w:r w:rsidR="002B062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A469C" w:rsidRDefault="008A469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37D58" w:rsidRDefault="00D37D5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37D58" w:rsidRDefault="00D37D5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90F21" w:rsidRDefault="002B06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Les collectivités et établissements publics affiliés au CDG79 souhaitant participer aux consultations du </w:t>
      </w:r>
      <w:r w:rsidR="00D37D58">
        <w:rPr>
          <w:rFonts w:ascii="Calibri" w:hAnsi="Calibri" w:cs="Calibri"/>
          <w:b/>
          <w:sz w:val="22"/>
          <w:szCs w:val="22"/>
        </w:rPr>
        <w:t>CDG</w:t>
      </w:r>
      <w:r>
        <w:rPr>
          <w:rFonts w:ascii="Calibri" w:hAnsi="Calibri" w:cs="Calibri"/>
          <w:b/>
          <w:sz w:val="22"/>
          <w:szCs w:val="22"/>
        </w:rPr>
        <w:t>79 pour sélectionner un organisme d’assurance pour la conclusion de convention</w:t>
      </w:r>
      <w:r w:rsidR="00D37D58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 de participation à adhésion facultative, respectivement pour les risques santé et prévoyance, doivent lui donner mandat pour l’autoriser à consulter pour leur compte</w:t>
      </w:r>
      <w:r w:rsidR="00790F21">
        <w:rPr>
          <w:rFonts w:ascii="Calibri" w:hAnsi="Calibri" w:cs="Calibri"/>
          <w:b/>
          <w:sz w:val="22"/>
          <w:szCs w:val="22"/>
        </w:rPr>
        <w:t xml:space="preserve"> et en leur nom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90F21" w:rsidRDefault="00790F2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90F21" w:rsidRDefault="002B06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Ce mandat fait l’objet d’une délibération </w:t>
      </w:r>
      <w:r w:rsidR="00790F21">
        <w:rPr>
          <w:rFonts w:ascii="Calibri" w:hAnsi="Calibri" w:cs="Calibri"/>
          <w:b/>
          <w:sz w:val="22"/>
          <w:szCs w:val="22"/>
        </w:rPr>
        <w:t>prise après avis du CST.</w:t>
      </w:r>
    </w:p>
    <w:p w:rsidR="00790F21" w:rsidRDefault="00790F2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37D58" w:rsidRPr="00D37D58" w:rsidRDefault="00D37D58" w:rsidP="00790F21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7D58" w:rsidRDefault="00D37D58" w:rsidP="00790F21">
      <w:pPr>
        <w:jc w:val="both"/>
      </w:pPr>
    </w:p>
    <w:p w:rsidR="00D37D58" w:rsidRDefault="00D37D58" w:rsidP="00790F21">
      <w:pPr>
        <w:jc w:val="both"/>
      </w:pPr>
    </w:p>
    <w:p w:rsidR="00790F21" w:rsidRPr="00D37D58" w:rsidRDefault="00D37D58" w:rsidP="00790F21">
      <w:pPr>
        <w:jc w:val="both"/>
        <w:rPr>
          <w:rFonts w:ascii="Calibri" w:hAnsi="Calibri" w:cs="Calibri"/>
        </w:rPr>
      </w:pPr>
      <w:r w:rsidRPr="00D37D58">
        <w:rPr>
          <w:rFonts w:ascii="Calibri" w:hAnsi="Calibri" w:cs="Calibri"/>
        </w:rPr>
        <w:t>A</w:t>
      </w:r>
      <w:r w:rsidR="00790F21" w:rsidRPr="00D37D58">
        <w:rPr>
          <w:rFonts w:ascii="Calibri" w:hAnsi="Calibri" w:cs="Calibri"/>
        </w:rPr>
        <w:t>près avoir pris connaissance de la démarche proposée par le Centre de gestion de la FPT des Deux-Sèvres,</w:t>
      </w:r>
    </w:p>
    <w:p w:rsidR="00790F21" w:rsidRPr="00D37D58" w:rsidRDefault="00790F21" w:rsidP="00790F21">
      <w:pPr>
        <w:rPr>
          <w:rFonts w:ascii="Calibri" w:hAnsi="Calibri" w:cs="Calibri"/>
        </w:rPr>
      </w:pPr>
    </w:p>
    <w:p w:rsidR="00790F21" w:rsidRPr="00D37D58" w:rsidRDefault="00790F21" w:rsidP="00790F21">
      <w:pPr>
        <w:rPr>
          <w:rFonts w:ascii="Calibri" w:hAnsi="Calibri" w:cs="Calibri"/>
          <w:b/>
        </w:rPr>
      </w:pPr>
      <w:r w:rsidRPr="00D37D58">
        <w:rPr>
          <w:rFonts w:ascii="Calibri" w:hAnsi="Calibri" w:cs="Calibri"/>
          <w:b/>
        </w:rPr>
        <w:t>La collectivité ou l’établissement de ……………………………………………………</w:t>
      </w:r>
    </w:p>
    <w:p w:rsidR="00790F21" w:rsidRPr="00D37D58" w:rsidRDefault="00790F21" w:rsidP="00790F21">
      <w:pPr>
        <w:rPr>
          <w:rFonts w:ascii="Calibri" w:hAnsi="Calibri" w:cs="Calibri"/>
        </w:rPr>
      </w:pPr>
    </w:p>
    <w:p w:rsidR="00867C82" w:rsidRPr="00D37D58" w:rsidRDefault="00D37D58" w:rsidP="00D37D58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e</w:t>
      </w:r>
      <w:r w:rsidR="00790F21" w:rsidRPr="00D37D58">
        <w:rPr>
          <w:rFonts w:ascii="Calibri" w:hAnsi="Calibri" w:cs="Calibri"/>
          <w:b/>
        </w:rPr>
        <w:t>nvisage, sous la réserve de la confirmation par l’Assemblée délibérante,</w:t>
      </w:r>
      <w:r w:rsidR="00790F21" w:rsidRPr="00D37D58">
        <w:rPr>
          <w:rFonts w:ascii="Calibri" w:hAnsi="Calibri" w:cs="Calibri"/>
        </w:rPr>
        <w:t xml:space="preserve"> de donner mandat au Centre de gestion des Deux-Sèvres </w:t>
      </w:r>
      <w:r w:rsidR="00867C82" w:rsidRPr="00D37D58">
        <w:rPr>
          <w:rFonts w:ascii="Calibri" w:hAnsi="Calibri" w:cs="Calibri"/>
        </w:rPr>
        <w:t xml:space="preserve">pour lancer </w:t>
      </w:r>
      <w:r w:rsidRPr="00D37D58">
        <w:rPr>
          <w:rFonts w:ascii="Calibri" w:hAnsi="Calibri" w:cs="Calibri"/>
        </w:rPr>
        <w:t>une mise en concurrence</w:t>
      </w:r>
      <w:r w:rsidR="00867C82" w:rsidRPr="00D37D58">
        <w:rPr>
          <w:rFonts w:ascii="Calibri" w:hAnsi="Calibri" w:cs="Calibri"/>
        </w:rPr>
        <w:t xml:space="preserve"> </w:t>
      </w:r>
      <w:r w:rsidRPr="00D37D58">
        <w:rPr>
          <w:rFonts w:ascii="Calibri" w:hAnsi="Calibri" w:cs="Calibri"/>
        </w:rPr>
        <w:t xml:space="preserve">en 2025 </w:t>
      </w:r>
      <w:r w:rsidR="00867C82" w:rsidRPr="00D37D58">
        <w:rPr>
          <w:rFonts w:ascii="Calibri" w:hAnsi="Calibri" w:cs="Calibri"/>
        </w:rPr>
        <w:t>pour le compte de la collectivité</w:t>
      </w:r>
      <w:r w:rsidRPr="00D37D58">
        <w:rPr>
          <w:rFonts w:ascii="Calibri" w:hAnsi="Calibri" w:cs="Calibri"/>
        </w:rPr>
        <w:t>, en vue de conclure une convention de participation à adhésion facultative :</w:t>
      </w:r>
    </w:p>
    <w:p w:rsidR="00867C82" w:rsidRPr="00D37D58" w:rsidRDefault="00867C82" w:rsidP="00867C82">
      <w:pPr>
        <w:jc w:val="both"/>
        <w:rPr>
          <w:rFonts w:ascii="Calibri" w:hAnsi="Calibri" w:cs="Calibri"/>
        </w:rPr>
      </w:pPr>
    </w:p>
    <w:p w:rsidR="00867C82" w:rsidRPr="00D37D58" w:rsidRDefault="00867C82" w:rsidP="00D37D58">
      <w:pPr>
        <w:ind w:left="708"/>
        <w:rPr>
          <w:rFonts w:ascii="Calibri" w:hAnsi="Calibri" w:cs="Calibri"/>
        </w:rPr>
      </w:pPr>
      <w:r w:rsidRPr="00D37D58">
        <w:rPr>
          <w:rFonts w:ascii="Calibri" w:hAnsi="Calibri" w:cs="Calibri"/>
        </w:rPr>
        <w:sym w:font="Wingdings" w:char="F072"/>
      </w:r>
      <w:r w:rsidRPr="00D37D58">
        <w:rPr>
          <w:rFonts w:ascii="Calibri" w:hAnsi="Calibri" w:cs="Calibri"/>
        </w:rPr>
        <w:t xml:space="preserve"> pour les risques prévoyance</w:t>
      </w:r>
      <w:r w:rsidR="00D37D58" w:rsidRPr="00D37D58">
        <w:rPr>
          <w:rFonts w:ascii="Calibri" w:hAnsi="Calibri" w:cs="Calibri"/>
        </w:rPr>
        <w:t xml:space="preserve"> </w:t>
      </w:r>
      <w:r w:rsidR="00D37D58" w:rsidRPr="00D37D58">
        <w:rPr>
          <w:rFonts w:ascii="Calibri" w:hAnsi="Calibri" w:cs="Calibri"/>
          <w:vertAlign w:val="superscript"/>
        </w:rPr>
        <w:t>(1)</w:t>
      </w:r>
    </w:p>
    <w:p w:rsidR="00867C82" w:rsidRPr="00D37D58" w:rsidRDefault="00867C82" w:rsidP="00D37D58">
      <w:pPr>
        <w:ind w:left="708"/>
        <w:jc w:val="center"/>
        <w:rPr>
          <w:rFonts w:ascii="Calibri" w:hAnsi="Calibri" w:cs="Calibri"/>
        </w:rPr>
      </w:pPr>
    </w:p>
    <w:p w:rsidR="00867C82" w:rsidRPr="00D37D58" w:rsidRDefault="00867C82" w:rsidP="00D37D58">
      <w:pPr>
        <w:ind w:left="708"/>
        <w:rPr>
          <w:rFonts w:ascii="Calibri" w:hAnsi="Calibri" w:cs="Calibri"/>
        </w:rPr>
      </w:pPr>
      <w:r w:rsidRPr="00D37D58">
        <w:rPr>
          <w:rFonts w:ascii="Calibri" w:hAnsi="Calibri" w:cs="Calibri"/>
        </w:rPr>
        <w:sym w:font="Wingdings" w:char="F072"/>
      </w:r>
      <w:r w:rsidRPr="00D37D58">
        <w:rPr>
          <w:rFonts w:ascii="Calibri" w:hAnsi="Calibri" w:cs="Calibri"/>
        </w:rPr>
        <w:t xml:space="preserve"> pour les risques santé</w:t>
      </w:r>
      <w:r w:rsidR="00D37D58" w:rsidRPr="00D37D58">
        <w:rPr>
          <w:rFonts w:ascii="Calibri" w:hAnsi="Calibri" w:cs="Calibri"/>
        </w:rPr>
        <w:t xml:space="preserve"> </w:t>
      </w:r>
      <w:r w:rsidR="00D37D58" w:rsidRPr="00D37D58">
        <w:rPr>
          <w:rFonts w:ascii="Calibri" w:hAnsi="Calibri" w:cs="Calibri"/>
          <w:vertAlign w:val="superscript"/>
        </w:rPr>
        <w:t>(1)</w:t>
      </w:r>
    </w:p>
    <w:p w:rsidR="00867C82" w:rsidRPr="00D37D58" w:rsidRDefault="00867C82" w:rsidP="00867C82">
      <w:pPr>
        <w:pStyle w:val="Paragraphedeliste"/>
        <w:jc w:val="both"/>
        <w:rPr>
          <w:rFonts w:ascii="Calibri" w:hAnsi="Calibri" w:cs="Calibri"/>
        </w:rPr>
      </w:pPr>
    </w:p>
    <w:p w:rsidR="00D37D58" w:rsidRPr="00D37D58" w:rsidRDefault="00D37D58" w:rsidP="00D37D58">
      <w:pPr>
        <w:numPr>
          <w:ilvl w:val="0"/>
          <w:numId w:val="13"/>
        </w:numPr>
        <w:rPr>
          <w:rFonts w:ascii="Calibri" w:hAnsi="Calibri" w:cs="Calibri"/>
        </w:rPr>
      </w:pPr>
      <w:r w:rsidRPr="00D37D58">
        <w:rPr>
          <w:rFonts w:ascii="Calibri" w:hAnsi="Calibri" w:cs="Calibri"/>
        </w:rPr>
        <w:t xml:space="preserve">Cocher la formule </w:t>
      </w:r>
    </w:p>
    <w:p w:rsidR="00D37D58" w:rsidRPr="00D37D58" w:rsidRDefault="00D37D58" w:rsidP="00D37D58">
      <w:pPr>
        <w:ind w:left="720"/>
        <w:rPr>
          <w:rFonts w:ascii="Calibri" w:hAnsi="Calibri" w:cs="Calibri"/>
        </w:rPr>
      </w:pPr>
    </w:p>
    <w:p w:rsidR="00867C82" w:rsidRPr="00D37D58" w:rsidRDefault="00867C82" w:rsidP="00D37D58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</w:rPr>
      </w:pPr>
      <w:r w:rsidRPr="00D37D58">
        <w:rPr>
          <w:rFonts w:ascii="Calibri" w:hAnsi="Calibri" w:cs="Calibri"/>
          <w:b/>
        </w:rPr>
        <w:t>s’engage à transmettre le fichier statistiques au CDG avant le 31/01/2025</w:t>
      </w:r>
      <w:r w:rsidR="00565DF0">
        <w:rPr>
          <w:rFonts w:ascii="Calibri" w:hAnsi="Calibri" w:cs="Calibri"/>
          <w:b/>
        </w:rPr>
        <w:t>.</w:t>
      </w:r>
      <w:bookmarkStart w:id="0" w:name="_GoBack"/>
      <w:bookmarkEnd w:id="0"/>
    </w:p>
    <w:p w:rsidR="00867C82" w:rsidRPr="00D37D58" w:rsidRDefault="00867C82" w:rsidP="00867C82">
      <w:pPr>
        <w:jc w:val="both"/>
        <w:rPr>
          <w:rFonts w:ascii="Calibri" w:hAnsi="Calibri" w:cs="Calibri"/>
        </w:rPr>
      </w:pPr>
    </w:p>
    <w:p w:rsidR="00790F21" w:rsidRPr="00D37D58" w:rsidRDefault="00790F21" w:rsidP="00790F21">
      <w:pPr>
        <w:rPr>
          <w:rFonts w:ascii="Calibri" w:hAnsi="Calibri" w:cs="Calibri"/>
        </w:rPr>
      </w:pPr>
    </w:p>
    <w:p w:rsidR="00D37D58" w:rsidRPr="00D37D58" w:rsidRDefault="00D37D58" w:rsidP="00790F21">
      <w:pPr>
        <w:ind w:left="2340"/>
        <w:jc w:val="center"/>
        <w:rPr>
          <w:rFonts w:ascii="Calibri" w:hAnsi="Calibri" w:cs="Calibri"/>
        </w:rPr>
      </w:pPr>
    </w:p>
    <w:p w:rsidR="00D37D58" w:rsidRPr="00D37D58" w:rsidRDefault="00D37D58" w:rsidP="00790F21">
      <w:pPr>
        <w:ind w:left="2340"/>
        <w:jc w:val="center"/>
        <w:rPr>
          <w:rFonts w:ascii="Calibri" w:hAnsi="Calibri" w:cs="Calibri"/>
        </w:rPr>
      </w:pPr>
    </w:p>
    <w:p w:rsidR="00790F21" w:rsidRPr="00D37D58" w:rsidRDefault="00790F21" w:rsidP="00790F21">
      <w:pPr>
        <w:ind w:left="2340"/>
        <w:jc w:val="center"/>
        <w:rPr>
          <w:rFonts w:ascii="Calibri" w:hAnsi="Calibri" w:cs="Calibri"/>
        </w:rPr>
      </w:pPr>
      <w:r w:rsidRPr="00D37D58">
        <w:rPr>
          <w:rFonts w:ascii="Calibri" w:hAnsi="Calibri" w:cs="Calibri"/>
        </w:rPr>
        <w:t>Fait à …………………………………….., le ……………..</w:t>
      </w:r>
    </w:p>
    <w:p w:rsidR="00790F21" w:rsidRPr="00D37D58" w:rsidRDefault="00790F21" w:rsidP="00790F21">
      <w:pPr>
        <w:jc w:val="center"/>
        <w:rPr>
          <w:rFonts w:ascii="Calibri" w:hAnsi="Calibri" w:cs="Calibri"/>
        </w:rPr>
      </w:pPr>
    </w:p>
    <w:p w:rsidR="00790F21" w:rsidRPr="00D37D58" w:rsidRDefault="00790F21" w:rsidP="00790F21">
      <w:pPr>
        <w:ind w:left="4500"/>
        <w:jc w:val="center"/>
        <w:rPr>
          <w:rFonts w:ascii="Calibri" w:hAnsi="Calibri" w:cs="Calibri"/>
        </w:rPr>
      </w:pPr>
      <w:r w:rsidRPr="00D37D58">
        <w:rPr>
          <w:rFonts w:ascii="Calibri" w:hAnsi="Calibri" w:cs="Calibri"/>
        </w:rPr>
        <w:t>Le Maire, Le Président,</w:t>
      </w:r>
    </w:p>
    <w:p w:rsidR="00790F21" w:rsidRPr="00D37D58" w:rsidRDefault="00790F21" w:rsidP="00790F21">
      <w:pPr>
        <w:ind w:left="4500"/>
        <w:jc w:val="center"/>
        <w:rPr>
          <w:rFonts w:ascii="Calibri" w:hAnsi="Calibri" w:cs="Calibri"/>
        </w:rPr>
      </w:pPr>
      <w:r w:rsidRPr="00D37D58">
        <w:rPr>
          <w:rFonts w:ascii="Calibri" w:hAnsi="Calibri" w:cs="Calibri"/>
        </w:rPr>
        <w:t>(cachet + nom et prénom du signataire)</w:t>
      </w:r>
    </w:p>
    <w:p w:rsidR="00790F21" w:rsidRPr="00D37D58" w:rsidRDefault="00790F21" w:rsidP="00790F21">
      <w:pPr>
        <w:ind w:left="4500"/>
        <w:jc w:val="center"/>
        <w:rPr>
          <w:rFonts w:ascii="Calibri" w:hAnsi="Calibri" w:cs="Calibri"/>
        </w:rPr>
      </w:pPr>
    </w:p>
    <w:p w:rsidR="00790F21" w:rsidRPr="00D37D58" w:rsidRDefault="00790F21" w:rsidP="00790F21">
      <w:pPr>
        <w:ind w:left="4500"/>
        <w:jc w:val="center"/>
        <w:rPr>
          <w:rFonts w:ascii="Calibri" w:hAnsi="Calibri" w:cs="Calibri"/>
        </w:rPr>
      </w:pPr>
    </w:p>
    <w:p w:rsidR="00790F21" w:rsidRPr="00D37D58" w:rsidRDefault="00790F21" w:rsidP="00790F21">
      <w:pPr>
        <w:ind w:left="4500"/>
        <w:jc w:val="center"/>
        <w:rPr>
          <w:rFonts w:ascii="Calibri" w:hAnsi="Calibri" w:cs="Calibri"/>
        </w:rPr>
      </w:pPr>
    </w:p>
    <w:p w:rsidR="00790F21" w:rsidRPr="00D37D58" w:rsidRDefault="00790F21" w:rsidP="00790F21">
      <w:pPr>
        <w:rPr>
          <w:rFonts w:ascii="Calibri" w:hAnsi="Calibri" w:cs="Calibri"/>
        </w:rPr>
      </w:pPr>
    </w:p>
    <w:p w:rsidR="00790F21" w:rsidRPr="00D37D58" w:rsidRDefault="00790F21">
      <w:pPr>
        <w:spacing w:line="276" w:lineRule="auto"/>
        <w:jc w:val="both"/>
        <w:rPr>
          <w:rFonts w:ascii="Calibri" w:hAnsi="Calibri" w:cs="Calibri"/>
          <w:b/>
        </w:rPr>
      </w:pPr>
    </w:p>
    <w:p w:rsidR="00790F21" w:rsidRPr="00D37D58" w:rsidRDefault="00D37D58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D37D58">
        <w:rPr>
          <w:rFonts w:ascii="Calibri" w:hAnsi="Calibri" w:cs="Calibri"/>
          <w:b/>
          <w:u w:val="single"/>
        </w:rPr>
        <w:t>Document à transmettre au CDG 79 avant le 31/01/2025</w:t>
      </w:r>
    </w:p>
    <w:p w:rsidR="00D37D58" w:rsidRPr="00D37D58" w:rsidRDefault="00D37D58">
      <w:pPr>
        <w:spacing w:line="276" w:lineRule="auto"/>
        <w:jc w:val="both"/>
        <w:rPr>
          <w:rFonts w:ascii="Calibri" w:hAnsi="Calibri" w:cs="Calibri"/>
          <w:b/>
        </w:rPr>
      </w:pPr>
      <w:r w:rsidRPr="00D37D58">
        <w:rPr>
          <w:rFonts w:ascii="Calibri" w:hAnsi="Calibri" w:cs="Calibri"/>
          <w:b/>
        </w:rPr>
        <w:t xml:space="preserve">par mail : </w:t>
      </w:r>
      <w:hyperlink r:id="rId8" w:history="1">
        <w:r w:rsidRPr="00D37D58">
          <w:rPr>
            <w:rStyle w:val="Lienhypertexte"/>
            <w:rFonts w:ascii="Calibri" w:hAnsi="Calibri" w:cs="Calibri"/>
            <w:b/>
          </w:rPr>
          <w:t>prevoyance@cdg79.fr</w:t>
        </w:r>
      </w:hyperlink>
    </w:p>
    <w:p w:rsidR="00D37D58" w:rsidRPr="00D37D58" w:rsidRDefault="00D37D58">
      <w:pPr>
        <w:spacing w:line="276" w:lineRule="auto"/>
        <w:jc w:val="both"/>
        <w:rPr>
          <w:rFonts w:ascii="Calibri" w:hAnsi="Calibri" w:cs="Calibri"/>
          <w:b/>
        </w:rPr>
      </w:pPr>
      <w:r w:rsidRPr="00D37D58">
        <w:rPr>
          <w:rFonts w:ascii="Calibri" w:hAnsi="Calibri" w:cs="Calibri"/>
          <w:b/>
        </w:rPr>
        <w:t>par courrier : CDG79   secrétariat-général – 9 rue Chaigneau CS80030 79403 ST MAIXENT L’ECOLE CEDEX</w:t>
      </w:r>
    </w:p>
    <w:sectPr w:rsidR="00D37D58" w:rsidRPr="00D37D58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73" w:rsidRDefault="007F6173">
      <w:r>
        <w:separator/>
      </w:r>
    </w:p>
  </w:endnote>
  <w:endnote w:type="continuationSeparator" w:id="0">
    <w:p w:rsidR="007F6173" w:rsidRDefault="007F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altName w:val="Leelawadee UI Semilight"/>
    <w:panose1 w:val="020004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F" w:rsidRDefault="00A042D8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65DF0">
      <w:rPr>
        <w:noProof/>
      </w:rPr>
      <w:t>2</w:t>
    </w:r>
    <w:r>
      <w:fldChar w:fldCharType="end"/>
    </w:r>
  </w:p>
  <w:p w:rsidR="00D6495F" w:rsidRDefault="00D649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F" w:rsidRDefault="00D6495F">
    <w:pPr>
      <w:pStyle w:val="Pieddepage"/>
      <w:rPr>
        <w:rFonts w:ascii="Latha" w:hAnsi="Latha"/>
        <w:sz w:val="20"/>
      </w:rPr>
    </w:pPr>
  </w:p>
  <w:p w:rsidR="00D6495F" w:rsidRDefault="00D6495F">
    <w:pPr>
      <w:pStyle w:val="Pieddepage"/>
      <w:rPr>
        <w:rFonts w:ascii="Latha" w:hAnsi="Latha"/>
        <w:sz w:val="20"/>
      </w:rPr>
    </w:pPr>
  </w:p>
  <w:p w:rsidR="00D6495F" w:rsidRDefault="00D6495F">
    <w:pPr>
      <w:pStyle w:val="Pieddepage"/>
      <w:rPr>
        <w:rFonts w:ascii="Latha" w:hAnsi="Latha"/>
        <w:sz w:val="20"/>
      </w:rPr>
    </w:pPr>
  </w:p>
  <w:p w:rsidR="00D6495F" w:rsidRDefault="00D6495F">
    <w:pPr>
      <w:pStyle w:val="Pieddepage"/>
      <w:rPr>
        <w:rFonts w:ascii="Latha" w:hAnsi="Lath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73" w:rsidRDefault="007F6173">
      <w:r>
        <w:separator/>
      </w:r>
    </w:p>
  </w:footnote>
  <w:footnote w:type="continuationSeparator" w:id="0">
    <w:p w:rsidR="007F6173" w:rsidRDefault="007F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F" w:rsidRDefault="00A042D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0609663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030095"/>
              <wp:effectExtent l="0" t="0" r="0" b="0"/>
              <wp:wrapNone/>
              <wp:docPr id="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090285" cy="203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95F" w:rsidRDefault="00A042D8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o:spid="_x0000_s1026" style="position:absolute;margin-left:0;margin-top:0;width:479.55pt;height:159.85pt;rotation:-45;z-index:-252706817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" o:allowincell="f" filled="f" stroked="f">
              <v:textbox inset="0,0,0,0">
                <w:txbxContent>
                  <w:p w:rsidR="00D6495F" w:rsidRDefault="00A042D8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5"/>
      <w:gridCol w:w="4605"/>
    </w:tblGrid>
    <w:tr w:rsidR="00D6495F">
      <w:tc>
        <w:tcPr>
          <w:tcW w:w="46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D6495F" w:rsidRDefault="00D6495F">
          <w:pPr>
            <w:pStyle w:val="En-tte"/>
            <w:rPr>
              <w:rFonts w:ascii="Calibri" w:hAnsi="Calibri" w:cs="Calibri"/>
              <w:b/>
              <w:caps/>
              <w:color w:val="1F497D"/>
              <w:sz w:val="18"/>
            </w:rPr>
          </w:pPr>
        </w:p>
      </w:tc>
      <w:tc>
        <w:tcPr>
          <w:tcW w:w="46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D6495F" w:rsidRDefault="00D6495F">
          <w:pPr>
            <w:pStyle w:val="En-tte"/>
            <w:jc w:val="right"/>
            <w:rPr>
              <w:rFonts w:ascii="Calibri" w:hAnsi="Calibri" w:cs="Calibri"/>
              <w:b/>
              <w:caps/>
              <w:sz w:val="18"/>
            </w:rPr>
          </w:pPr>
        </w:p>
      </w:tc>
    </w:tr>
  </w:tbl>
  <w:p w:rsidR="00D6495F" w:rsidRDefault="00D6495F">
    <w:pPr>
      <w:pStyle w:val="En-tte"/>
      <w:jc w:val="right"/>
      <w:rPr>
        <w:cap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EA4"/>
    <w:multiLevelType w:val="hybridMultilevel"/>
    <w:tmpl w:val="B87CF1DC"/>
    <w:lvl w:ilvl="0" w:tplc="445E4306">
      <w:start w:val="1"/>
      <w:numFmt w:val="decimal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8B85C22">
      <w:start w:val="1"/>
      <w:numFmt w:val="decimal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172633E">
      <w:start w:val="1"/>
      <w:numFmt w:val="decimal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AF0EE6C">
      <w:start w:val="1"/>
      <w:numFmt w:val="decimal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4E259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256879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FCEDF3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8BCD82E">
      <w:start w:val="1"/>
      <w:numFmt w:val="decimal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F8E9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E0951"/>
    <w:multiLevelType w:val="hybridMultilevel"/>
    <w:tmpl w:val="47E6B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1D51"/>
    <w:multiLevelType w:val="hybridMultilevel"/>
    <w:tmpl w:val="D2687B24"/>
    <w:lvl w:ilvl="0" w:tplc="8ABA7D84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  <w:lvl w:ilvl="1" w:tplc="D006F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26B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1488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521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B67E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68C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769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628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58729B"/>
    <w:multiLevelType w:val="hybridMultilevel"/>
    <w:tmpl w:val="EEA49B80"/>
    <w:lvl w:ilvl="0" w:tplc="053AC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5CFF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7A9C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BE26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D2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786A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7EF0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AE3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6817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473C74"/>
    <w:multiLevelType w:val="hybridMultilevel"/>
    <w:tmpl w:val="EBBE9C38"/>
    <w:lvl w:ilvl="0" w:tplc="B8203BCA">
      <w:start w:val="1"/>
      <w:numFmt w:val="bullet"/>
      <w:lvlText w:val=""/>
      <w:lvlJc w:val="left"/>
      <w:pPr>
        <w:ind w:left="720" w:hanging="360"/>
      </w:pPr>
      <w:rPr>
        <w:rFonts w:ascii="Calibri" w:hAnsi="Calibri"/>
      </w:rPr>
    </w:lvl>
    <w:lvl w:ilvl="1" w:tplc="334AF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1617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C2B6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80F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1E10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167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EE1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2645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3F736C"/>
    <w:multiLevelType w:val="hybridMultilevel"/>
    <w:tmpl w:val="B19884F8"/>
    <w:lvl w:ilvl="0" w:tplc="C712A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7C0C40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E286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ACD3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E67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3E20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8254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32F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FCE2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3245A2"/>
    <w:multiLevelType w:val="hybridMultilevel"/>
    <w:tmpl w:val="DBC6CD06"/>
    <w:lvl w:ilvl="0" w:tplc="28687EE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08459F9"/>
    <w:multiLevelType w:val="hybridMultilevel"/>
    <w:tmpl w:val="D8164C68"/>
    <w:lvl w:ilvl="0" w:tplc="CB180DE2">
      <w:start w:val="1"/>
      <w:numFmt w:val="bullet"/>
      <w:lvlText w:val=""/>
      <w:lvlJc w:val="left"/>
      <w:pPr>
        <w:ind w:left="720" w:hanging="360"/>
      </w:pPr>
      <w:rPr>
        <w:rFonts w:ascii="Calibri" w:hAnsi="Calibri"/>
      </w:rPr>
    </w:lvl>
    <w:lvl w:ilvl="1" w:tplc="0BEA8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44A9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3A57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74C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52E46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6EF7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D21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F838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3EF5B5E"/>
    <w:multiLevelType w:val="hybridMultilevel"/>
    <w:tmpl w:val="0052A5D4"/>
    <w:lvl w:ilvl="0" w:tplc="20D4C0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8512A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7E05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5C9F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78D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5A32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1EBF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664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F22B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047302"/>
    <w:multiLevelType w:val="hybridMultilevel"/>
    <w:tmpl w:val="EA6492A2"/>
    <w:lvl w:ilvl="0" w:tplc="DB76F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527A6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2E4A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D64F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5CC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A035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F02A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BEB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623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3411D54"/>
    <w:multiLevelType w:val="hybridMultilevel"/>
    <w:tmpl w:val="A3BC016E"/>
    <w:lvl w:ilvl="0" w:tplc="28CEB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D42C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E0B2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6EA8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120A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9884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2ECA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E7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A84C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76233C"/>
    <w:multiLevelType w:val="hybridMultilevel"/>
    <w:tmpl w:val="E97C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D731F"/>
    <w:multiLevelType w:val="hybridMultilevel"/>
    <w:tmpl w:val="65E468C8"/>
    <w:lvl w:ilvl="0" w:tplc="3D1A7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5700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D283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1E10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0E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3261A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60F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D08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DC57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F"/>
    <w:rsid w:val="002B0620"/>
    <w:rsid w:val="00342051"/>
    <w:rsid w:val="00565DF0"/>
    <w:rsid w:val="005F4506"/>
    <w:rsid w:val="00631DAC"/>
    <w:rsid w:val="00654DBA"/>
    <w:rsid w:val="00703FA7"/>
    <w:rsid w:val="0075261F"/>
    <w:rsid w:val="00770378"/>
    <w:rsid w:val="00790F21"/>
    <w:rsid w:val="007F6173"/>
    <w:rsid w:val="00867C82"/>
    <w:rsid w:val="008A469C"/>
    <w:rsid w:val="009A562B"/>
    <w:rsid w:val="00A042D8"/>
    <w:rsid w:val="00B6130B"/>
    <w:rsid w:val="00C62B6F"/>
    <w:rsid w:val="00CC5612"/>
    <w:rsid w:val="00D37D58"/>
    <w:rsid w:val="00D6495F"/>
    <w:rsid w:val="00D66326"/>
    <w:rsid w:val="00EC1EE5"/>
    <w:rsid w:val="00F66F3B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B8C6D"/>
  <w15:docId w15:val="{5EAF1B5E-92A5-46B6-8D0A-767983F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jc w:val="both"/>
      <w:outlineLvl w:val="7"/>
    </w:pPr>
    <w:rPr>
      <w:bCs/>
      <w:i/>
      <w:iCs/>
      <w:sz w:val="22"/>
      <w:szCs w:val="22"/>
      <w:u w:val="singl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qFormat/>
    <w:rPr>
      <w:rFonts w:ascii="Calibri" w:eastAsia="Calibri" w:hAnsi="Calibri" w:cs="Calibri"/>
      <w:sz w:val="22"/>
      <w:szCs w:val="2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pPr>
      <w:tabs>
        <w:tab w:val="right" w:leader="dot" w:pos="8470"/>
      </w:tabs>
      <w:spacing w:before="20" w:line="360" w:lineRule="auto"/>
      <w:ind w:hanging="3"/>
    </w:pPr>
    <w:rPr>
      <w:rFonts w:cs="Arial"/>
      <w:caps/>
      <w:sz w:val="22"/>
      <w:szCs w:val="22"/>
      <w:lang w:val="en-US"/>
    </w:rPr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  <w:rPr>
      <w:i/>
      <w:u w:val="single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Courier New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Times New Roman"/>
    </w:rPr>
  </w:style>
  <w:style w:type="character" w:customStyle="1" w:styleId="WW8Num8z0">
    <w:name w:val="WW8Num8z0"/>
    <w:rPr>
      <w:rFonts w:ascii="Times New Roman" w:hAnsi="Times New Roman" w:cs="Symbol"/>
      <w:color w:val="000000"/>
    </w:rPr>
  </w:style>
  <w:style w:type="character" w:customStyle="1" w:styleId="WW8Num9z0">
    <w:name w:val="WW8Num9z0"/>
    <w:rPr>
      <w:rFonts w:ascii="Wingdings" w:hAnsi="Wingdings" w:cs="Times New Roman"/>
    </w:rPr>
  </w:style>
  <w:style w:type="character" w:customStyle="1" w:styleId="WW8Num10z0">
    <w:name w:val="WW8Num10z0"/>
    <w:rPr>
      <w:rFonts w:ascii="Wingdings" w:hAnsi="Wingdings" w:cs="Times New Roman"/>
    </w:rPr>
  </w:style>
  <w:style w:type="character" w:customStyle="1" w:styleId="WW8Num11z0">
    <w:name w:val="WW8Num11z0"/>
    <w:rPr>
      <w:rFonts w:ascii="Wingdings" w:hAnsi="Wingdings" w:cs="Times New Roman"/>
    </w:rPr>
  </w:style>
  <w:style w:type="character" w:customStyle="1" w:styleId="WW8Num12z0">
    <w:name w:val="WW8Num12z0"/>
    <w:rPr>
      <w:rFonts w:ascii="Wingdings" w:hAnsi="Wingdings" w:cs="Times New Roman"/>
    </w:rPr>
  </w:style>
  <w:style w:type="character" w:customStyle="1" w:styleId="WW8Num13z0">
    <w:name w:val="WW8Num13z0"/>
    <w:rPr>
      <w:rFonts w:ascii="Wingdings" w:hAnsi="Wingdings" w:cs="Times New Roman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Arial" w:eastAsia="Arial Unicode M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Policepardfaut1">
    <w:name w:val="Police par défaut1"/>
  </w:style>
  <w:style w:type="character" w:customStyle="1" w:styleId="WW8Num6z0">
    <w:name w:val="WW8Num6z0"/>
    <w:rPr>
      <w:rFonts w:ascii="Times New Roman" w:hAnsi="Times New Roman" w:cs="Courier New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verdana">
    <w:name w:val="verdana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tabs>
        <w:tab w:val="left" w:pos="720"/>
      </w:tabs>
      <w:jc w:val="right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firstLine="709"/>
      <w:jc w:val="both"/>
    </w:pPr>
    <w:rPr>
      <w:color w:val="000000"/>
      <w:spacing w:val="-2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rPr>
      <w:rFonts w:ascii="Arial" w:hAnsi="Arial"/>
      <w:b/>
      <w:color w:val="094078"/>
      <w:sz w:val="16"/>
    </w:rPr>
  </w:style>
  <w:style w:type="paragraph" w:customStyle="1" w:styleId="Retraitcorpsdetexte21">
    <w:name w:val="Retrait corps de texte 21"/>
    <w:basedOn w:val="Normal"/>
    <w:pPr>
      <w:ind w:firstLine="851"/>
      <w:jc w:val="both"/>
    </w:pPr>
    <w:rPr>
      <w:szCs w:val="20"/>
    </w:rPr>
  </w:style>
  <w:style w:type="paragraph" w:customStyle="1" w:styleId="Retraitcorpsdetexte31">
    <w:name w:val="Retrait corps de texte 31"/>
    <w:basedOn w:val="Normal"/>
    <w:pPr>
      <w:ind w:firstLine="708"/>
      <w:jc w:val="both"/>
    </w:p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spacing w:line="240" w:lineRule="exact"/>
    </w:pPr>
  </w:style>
  <w:style w:type="paragraph" w:customStyle="1" w:styleId="RedTxt">
    <w:name w:val="RedTxt"/>
    <w:basedOn w:val="Normal"/>
    <w:rPr>
      <w:rFonts w:ascii="Arial" w:hAnsi="Arial"/>
      <w:sz w:val="18"/>
      <w:szCs w:val="20"/>
    </w:rPr>
  </w:style>
  <w:style w:type="paragraph" w:customStyle="1" w:styleId="loose">
    <w:name w:val="loose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8">
    <w:name w:val="Style 8"/>
    <w:basedOn w:val="Normal"/>
    <w:pPr>
      <w:widowControl w:val="0"/>
      <w:spacing w:line="360" w:lineRule="auto"/>
      <w:ind w:left="648" w:right="360"/>
    </w:pPr>
  </w:style>
  <w:style w:type="paragraph" w:customStyle="1" w:styleId="Style6">
    <w:name w:val="Style 6"/>
    <w:basedOn w:val="Normal"/>
    <w:pPr>
      <w:widowControl w:val="0"/>
      <w:spacing w:line="360" w:lineRule="auto"/>
    </w:pPr>
  </w:style>
  <w:style w:type="paragraph" w:customStyle="1" w:styleId="Style9">
    <w:name w:val="Style 9"/>
    <w:basedOn w:val="Normal"/>
    <w:pPr>
      <w:widowControl w:val="0"/>
      <w:spacing w:line="360" w:lineRule="auto"/>
      <w:ind w:left="792" w:right="36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119"/>
    </w:pPr>
  </w:style>
  <w:style w:type="paragraph" w:styleId="Rvision">
    <w:name w:val="Revision"/>
    <w:hidden/>
    <w:uiPriority w:val="99"/>
    <w:semiHidden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oyance@cdg79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D283-E147-4D9B-9F63-EE6ACA09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«Société»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«Société»</dc:title>
  <dc:creator>EPIDe*</dc:creator>
  <cp:lastModifiedBy>Nathalie BOISSONNOT</cp:lastModifiedBy>
  <cp:revision>6</cp:revision>
  <dcterms:created xsi:type="dcterms:W3CDTF">2024-11-26T08:33:00Z</dcterms:created>
  <dcterms:modified xsi:type="dcterms:W3CDTF">2024-11-27T10:49:00Z</dcterms:modified>
  <cp:version>917504</cp:version>
</cp:coreProperties>
</file>